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A8" w:rsidRDefault="002766A8" w:rsidP="0052531A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2020</w:t>
      </w:r>
      <w:bookmarkStart w:id="0" w:name="_GoBack"/>
      <w:bookmarkEnd w:id="0"/>
    </w:p>
    <w:p w:rsidR="002766A8" w:rsidRPr="00276F0E" w:rsidRDefault="002766A8" w:rsidP="0052531A">
      <w:pPr>
        <w:spacing w:after="120" w:line="240" w:lineRule="auto"/>
      </w:pPr>
      <w:r w:rsidRPr="0052531A">
        <w:rPr>
          <w:u w:val="single"/>
        </w:rPr>
        <w:t>Group</w:t>
      </w:r>
      <w:r w:rsidRPr="00276F0E">
        <w:t>:</w:t>
      </w:r>
      <w:r>
        <w:t xml:space="preserve"> Burrito Brigade  </w:t>
      </w:r>
    </w:p>
    <w:p w:rsidR="00E54FF1" w:rsidRDefault="00E54FF1" w:rsidP="0052531A">
      <w:pPr>
        <w:spacing w:after="120" w:line="240" w:lineRule="auto"/>
      </w:pPr>
      <w:r w:rsidRPr="0052531A">
        <w:rPr>
          <w:u w:val="single"/>
        </w:rPr>
        <w:t>Partner Agency</w:t>
      </w:r>
      <w:r>
        <w:t>: Helping Hand</w:t>
      </w:r>
      <w:r>
        <w:t xml:space="preserve"> </w:t>
      </w:r>
      <w:proofErr w:type="spellStart"/>
      <w:r>
        <w:t>Marcola</w:t>
      </w:r>
      <w:proofErr w:type="spellEnd"/>
    </w:p>
    <w:p w:rsidR="002766A8" w:rsidRPr="00276F0E" w:rsidRDefault="002766A8" w:rsidP="0052531A">
      <w:pPr>
        <w:spacing w:after="120" w:line="240" w:lineRule="auto"/>
      </w:pPr>
      <w:r w:rsidRPr="0052531A">
        <w:rPr>
          <w:u w:val="single"/>
        </w:rPr>
        <w:t>Individual</w:t>
      </w:r>
      <w:r w:rsidRPr="00276F0E">
        <w:t>:</w:t>
      </w:r>
      <w:r>
        <w:t xml:space="preserve"> Cindy </w:t>
      </w:r>
      <w:proofErr w:type="spellStart"/>
      <w:r>
        <w:t>Wobbes</w:t>
      </w:r>
      <w:proofErr w:type="spellEnd"/>
    </w:p>
    <w:p w:rsidR="002766A8" w:rsidRDefault="002766A8" w:rsidP="0052531A">
      <w:pPr>
        <w:spacing w:after="120" w:line="240" w:lineRule="auto"/>
      </w:pPr>
      <w:r w:rsidRPr="0052531A">
        <w:rPr>
          <w:u w:val="single"/>
        </w:rPr>
        <w:t>Award of Excellence</w:t>
      </w:r>
      <w:r>
        <w:t>: Karen Edmonds</w:t>
      </w:r>
    </w:p>
    <w:p w:rsidR="002766A8" w:rsidRPr="002766A8" w:rsidRDefault="002766A8" w:rsidP="0052531A">
      <w:pPr>
        <w:spacing w:after="120" w:line="240" w:lineRule="auto"/>
      </w:pPr>
    </w:p>
    <w:p w:rsidR="00276F0E" w:rsidRDefault="00276F0E" w:rsidP="0052531A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2018</w:t>
      </w:r>
    </w:p>
    <w:p w:rsidR="00276F0E" w:rsidRPr="00276F0E" w:rsidRDefault="00276F0E" w:rsidP="0052531A">
      <w:pPr>
        <w:spacing w:after="120" w:line="240" w:lineRule="auto"/>
      </w:pPr>
      <w:r w:rsidRPr="0052531A">
        <w:rPr>
          <w:u w:val="single"/>
        </w:rPr>
        <w:t>Group</w:t>
      </w:r>
      <w:r w:rsidRPr="00276F0E">
        <w:t>:</w:t>
      </w:r>
      <w:r>
        <w:t xml:space="preserve"> Hyland Auto Group</w:t>
      </w:r>
    </w:p>
    <w:p w:rsidR="00E54FF1" w:rsidRDefault="00E54FF1" w:rsidP="0052531A">
      <w:pPr>
        <w:spacing w:after="120" w:line="240" w:lineRule="auto"/>
      </w:pPr>
      <w:r w:rsidRPr="0052531A">
        <w:rPr>
          <w:u w:val="single"/>
        </w:rPr>
        <w:t>Partner Agency:</w:t>
      </w:r>
      <w:r>
        <w:t xml:space="preserve"> Junction City Local Aid</w:t>
      </w:r>
      <w:r w:rsidRPr="00276F0E">
        <w:t xml:space="preserve"> </w:t>
      </w:r>
    </w:p>
    <w:p w:rsidR="00276F0E" w:rsidRDefault="00276F0E" w:rsidP="0052531A">
      <w:pPr>
        <w:spacing w:after="120" w:line="240" w:lineRule="auto"/>
      </w:pPr>
      <w:r w:rsidRPr="0052531A">
        <w:rPr>
          <w:u w:val="single"/>
        </w:rPr>
        <w:t>Individual</w:t>
      </w:r>
      <w:r w:rsidRPr="00276F0E">
        <w:t>:</w:t>
      </w:r>
      <w:r>
        <w:t xml:space="preserve"> Mario Gonzalez</w:t>
      </w:r>
    </w:p>
    <w:p w:rsidR="00276F0E" w:rsidRPr="00276F0E" w:rsidRDefault="00276F0E" w:rsidP="0052531A">
      <w:pPr>
        <w:spacing w:after="120" w:line="240" w:lineRule="auto"/>
      </w:pPr>
    </w:p>
    <w:p w:rsidR="00276F0E" w:rsidRDefault="00276F0E" w:rsidP="0052531A">
      <w:pPr>
        <w:spacing w:after="120" w:line="240" w:lineRule="auto"/>
        <w:rPr>
          <w:b/>
          <w:sz w:val="24"/>
          <w:szCs w:val="24"/>
          <w:u w:val="single"/>
        </w:rPr>
      </w:pPr>
      <w:r w:rsidRPr="00276F0E">
        <w:rPr>
          <w:b/>
          <w:sz w:val="24"/>
          <w:szCs w:val="24"/>
          <w:u w:val="single"/>
        </w:rPr>
        <w:t>201</w:t>
      </w:r>
      <w:r>
        <w:rPr>
          <w:b/>
          <w:sz w:val="24"/>
          <w:szCs w:val="24"/>
          <w:u w:val="single"/>
        </w:rPr>
        <w:t>7</w:t>
      </w:r>
    </w:p>
    <w:p w:rsidR="00276F0E" w:rsidRPr="00276F0E" w:rsidRDefault="00276F0E" w:rsidP="0052531A">
      <w:pPr>
        <w:spacing w:after="120" w:line="240" w:lineRule="auto"/>
      </w:pPr>
      <w:r w:rsidRPr="0052531A">
        <w:rPr>
          <w:u w:val="single"/>
        </w:rPr>
        <w:t>Group</w:t>
      </w:r>
      <w:r w:rsidRPr="00276F0E">
        <w:t>:</w:t>
      </w:r>
      <w:r>
        <w:t xml:space="preserve"> </w:t>
      </w:r>
      <w:proofErr w:type="spellStart"/>
      <w:r>
        <w:t>SnoTemp</w:t>
      </w:r>
      <w:proofErr w:type="spellEnd"/>
    </w:p>
    <w:p w:rsidR="0052531A" w:rsidRPr="00276F0E" w:rsidRDefault="0052531A" w:rsidP="0052531A">
      <w:pPr>
        <w:spacing w:after="120" w:line="240" w:lineRule="auto"/>
      </w:pPr>
      <w:r w:rsidRPr="0052531A">
        <w:rPr>
          <w:u w:val="single"/>
        </w:rPr>
        <w:t>Partner Agency</w:t>
      </w:r>
      <w:r w:rsidRPr="00276F0E">
        <w:t>:</w:t>
      </w:r>
      <w:r>
        <w:t xml:space="preserve"> Mid Lane Cares</w:t>
      </w:r>
    </w:p>
    <w:p w:rsidR="00276F0E" w:rsidRDefault="00276F0E" w:rsidP="0052531A">
      <w:pPr>
        <w:spacing w:after="120" w:line="240" w:lineRule="auto"/>
      </w:pPr>
      <w:r w:rsidRPr="0052531A">
        <w:rPr>
          <w:u w:val="single"/>
        </w:rPr>
        <w:t>Individual</w:t>
      </w:r>
      <w:r w:rsidRPr="00276F0E">
        <w:t>:</w:t>
      </w:r>
      <w:r>
        <w:t xml:space="preserve"> Susan </w:t>
      </w:r>
      <w:proofErr w:type="spellStart"/>
      <w:r>
        <w:t>Blachnik</w:t>
      </w:r>
      <w:proofErr w:type="spellEnd"/>
      <w:r>
        <w:t>, Community Food for Creswell</w:t>
      </w:r>
    </w:p>
    <w:p w:rsidR="00276F0E" w:rsidRPr="00276F0E" w:rsidRDefault="00276F0E" w:rsidP="0052531A">
      <w:pPr>
        <w:spacing w:after="120" w:line="240" w:lineRule="auto"/>
      </w:pPr>
      <w:r w:rsidRPr="0052531A">
        <w:rPr>
          <w:u w:val="single"/>
        </w:rPr>
        <w:t>Individual</w:t>
      </w:r>
      <w:r>
        <w:t>: Floyd Carpenter, Friends in Service to Humanity</w:t>
      </w:r>
    </w:p>
    <w:p w:rsidR="00276F0E" w:rsidRPr="00276F0E" w:rsidRDefault="00276F0E" w:rsidP="0052531A">
      <w:pPr>
        <w:spacing w:after="120" w:line="240" w:lineRule="auto"/>
        <w:rPr>
          <w:sz w:val="24"/>
          <w:szCs w:val="24"/>
        </w:rPr>
      </w:pPr>
    </w:p>
    <w:p w:rsidR="00D602C9" w:rsidRPr="00D602C9" w:rsidRDefault="00D602C9" w:rsidP="0052531A">
      <w:pPr>
        <w:spacing w:after="120" w:line="240" w:lineRule="auto"/>
        <w:rPr>
          <w:b/>
          <w:sz w:val="24"/>
          <w:u w:val="single"/>
        </w:rPr>
      </w:pPr>
      <w:r w:rsidRPr="00D602C9">
        <w:rPr>
          <w:b/>
          <w:sz w:val="24"/>
          <w:u w:val="single"/>
        </w:rPr>
        <w:t>2015</w:t>
      </w:r>
    </w:p>
    <w:p w:rsidR="00D602C9" w:rsidRDefault="00D602C9" w:rsidP="0052531A">
      <w:pPr>
        <w:pStyle w:val="NoSpacing"/>
        <w:spacing w:after="120"/>
      </w:pPr>
      <w:r w:rsidRPr="0052531A">
        <w:rPr>
          <w:u w:val="single"/>
        </w:rPr>
        <w:t>Group</w:t>
      </w:r>
      <w:r>
        <w:t>: Bi Mart</w:t>
      </w:r>
    </w:p>
    <w:p w:rsidR="0052531A" w:rsidRDefault="0052531A" w:rsidP="0052531A">
      <w:pPr>
        <w:pStyle w:val="NoSpacing"/>
        <w:spacing w:after="120"/>
      </w:pPr>
      <w:r w:rsidRPr="0052531A">
        <w:rPr>
          <w:u w:val="single"/>
        </w:rPr>
        <w:t>Partner Agency</w:t>
      </w:r>
      <w:r>
        <w:t>: Hope Center</w:t>
      </w:r>
    </w:p>
    <w:p w:rsidR="00D602C9" w:rsidRDefault="00D602C9" w:rsidP="0052531A">
      <w:pPr>
        <w:pStyle w:val="NoSpacing"/>
        <w:spacing w:after="120"/>
      </w:pPr>
      <w:r w:rsidRPr="0052531A">
        <w:rPr>
          <w:u w:val="single"/>
        </w:rPr>
        <w:t>Individual</w:t>
      </w:r>
      <w:r>
        <w:t>: Mary Ann Thornton, Catholic Community Services</w:t>
      </w:r>
    </w:p>
    <w:p w:rsidR="00D602C9" w:rsidRDefault="00D602C9" w:rsidP="0052531A">
      <w:pPr>
        <w:pStyle w:val="NoSpacing"/>
        <w:spacing w:after="120"/>
      </w:pPr>
      <w:r w:rsidRPr="0052531A">
        <w:rPr>
          <w:u w:val="single"/>
        </w:rPr>
        <w:t xml:space="preserve">Special </w:t>
      </w:r>
      <w:proofErr w:type="spellStart"/>
      <w:r w:rsidRPr="0052531A">
        <w:rPr>
          <w:u w:val="single"/>
        </w:rPr>
        <w:t>Sheyla</w:t>
      </w:r>
      <w:proofErr w:type="spellEnd"/>
      <w:r w:rsidRPr="0052531A">
        <w:rPr>
          <w:u w:val="single"/>
        </w:rPr>
        <w:t xml:space="preserve"> Norte Volunteer Award</w:t>
      </w:r>
      <w:r>
        <w:t xml:space="preserve">: The </w:t>
      </w:r>
      <w:proofErr w:type="spellStart"/>
      <w:r>
        <w:t>Mowday</w:t>
      </w:r>
      <w:proofErr w:type="spellEnd"/>
      <w:r>
        <w:t xml:space="preserve"> Family</w:t>
      </w:r>
    </w:p>
    <w:p w:rsidR="00D602C9" w:rsidRDefault="00D602C9" w:rsidP="0052531A">
      <w:pPr>
        <w:spacing w:after="120" w:line="240" w:lineRule="auto"/>
        <w:rPr>
          <w:b/>
          <w:sz w:val="24"/>
          <w:u w:val="single"/>
        </w:rPr>
      </w:pPr>
    </w:p>
    <w:p w:rsidR="00D602C9" w:rsidRPr="00D602C9" w:rsidRDefault="00D602C9" w:rsidP="0052531A">
      <w:pPr>
        <w:spacing w:after="12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2014</w:t>
      </w:r>
    </w:p>
    <w:p w:rsidR="00D602C9" w:rsidRDefault="00D602C9" w:rsidP="0052531A">
      <w:pPr>
        <w:pStyle w:val="NoSpacing"/>
        <w:spacing w:after="120"/>
      </w:pPr>
      <w:r w:rsidRPr="0052531A">
        <w:rPr>
          <w:u w:val="single"/>
        </w:rPr>
        <w:t>Group</w:t>
      </w:r>
      <w:r>
        <w:t xml:space="preserve">: </w:t>
      </w:r>
      <w:proofErr w:type="spellStart"/>
      <w:r>
        <w:t>Huerto</w:t>
      </w:r>
      <w:proofErr w:type="spellEnd"/>
      <w:r>
        <w:t xml:space="preserve"> de la Familia and University of Oregon</w:t>
      </w:r>
    </w:p>
    <w:p w:rsidR="00D602C9" w:rsidRDefault="00D602C9" w:rsidP="0052531A">
      <w:pPr>
        <w:pStyle w:val="NoSpacing"/>
        <w:spacing w:after="120"/>
      </w:pPr>
      <w:r w:rsidRPr="0052531A">
        <w:rPr>
          <w:u w:val="single"/>
        </w:rPr>
        <w:t>Partner Agency</w:t>
      </w:r>
      <w:r>
        <w:t>: Community Food for Creswell</w:t>
      </w:r>
    </w:p>
    <w:p w:rsidR="0052531A" w:rsidRDefault="0052531A" w:rsidP="0052531A">
      <w:pPr>
        <w:pStyle w:val="NoSpacing"/>
        <w:spacing w:after="120"/>
      </w:pPr>
      <w:r w:rsidRPr="0052531A">
        <w:rPr>
          <w:u w:val="single"/>
        </w:rPr>
        <w:t>Individual</w:t>
      </w:r>
      <w:r>
        <w:t>: Steve Gibson, The Dining Room</w:t>
      </w:r>
    </w:p>
    <w:p w:rsidR="00D602C9" w:rsidRDefault="00D602C9" w:rsidP="0052531A">
      <w:pPr>
        <w:spacing w:after="120" w:line="240" w:lineRule="auto"/>
        <w:rPr>
          <w:b/>
          <w:sz w:val="24"/>
          <w:u w:val="single"/>
        </w:rPr>
      </w:pPr>
    </w:p>
    <w:p w:rsidR="00D602C9" w:rsidRPr="00D602C9" w:rsidRDefault="00D602C9" w:rsidP="0052531A">
      <w:pPr>
        <w:spacing w:after="12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2013</w:t>
      </w:r>
    </w:p>
    <w:p w:rsidR="00D602C9" w:rsidRDefault="00D602C9" w:rsidP="0052531A">
      <w:pPr>
        <w:pStyle w:val="NoSpacing"/>
        <w:spacing w:after="120"/>
      </w:pPr>
      <w:r w:rsidRPr="0052531A">
        <w:rPr>
          <w:u w:val="single"/>
        </w:rPr>
        <w:t>Group</w:t>
      </w:r>
      <w:r>
        <w:t>: Attune Foods</w:t>
      </w:r>
    </w:p>
    <w:p w:rsidR="0052531A" w:rsidRDefault="0052531A" w:rsidP="0052531A">
      <w:pPr>
        <w:pStyle w:val="NoSpacing"/>
        <w:spacing w:after="120"/>
      </w:pPr>
      <w:r w:rsidRPr="0052531A">
        <w:rPr>
          <w:u w:val="single"/>
        </w:rPr>
        <w:t>Partner</w:t>
      </w:r>
      <w:r>
        <w:t xml:space="preserve"> </w:t>
      </w:r>
      <w:r w:rsidRPr="0052531A">
        <w:rPr>
          <w:u w:val="single"/>
        </w:rPr>
        <w:t>Agency</w:t>
      </w:r>
      <w:r>
        <w:t>: First Christian Church</w:t>
      </w:r>
    </w:p>
    <w:p w:rsidR="00D602C9" w:rsidRPr="0052531A" w:rsidRDefault="00D602C9" w:rsidP="0052531A">
      <w:pPr>
        <w:pStyle w:val="NoSpacing"/>
        <w:spacing w:after="120"/>
      </w:pPr>
      <w:r w:rsidRPr="0052531A">
        <w:rPr>
          <w:u w:val="single"/>
        </w:rPr>
        <w:t>Individual</w:t>
      </w:r>
      <w:r>
        <w:t>: Forrest Wilcox, FFLC</w:t>
      </w:r>
    </w:p>
    <w:p w:rsidR="0052531A" w:rsidRDefault="0052531A" w:rsidP="0052531A">
      <w:pPr>
        <w:spacing w:after="120" w:line="240" w:lineRule="auto"/>
        <w:rPr>
          <w:b/>
          <w:sz w:val="24"/>
          <w:u w:val="single"/>
        </w:rPr>
      </w:pPr>
    </w:p>
    <w:p w:rsidR="00D602C9" w:rsidRPr="00D602C9" w:rsidRDefault="00D602C9" w:rsidP="0052531A">
      <w:pPr>
        <w:spacing w:after="12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2012</w:t>
      </w:r>
    </w:p>
    <w:p w:rsidR="00D602C9" w:rsidRDefault="00D602C9" w:rsidP="0052531A">
      <w:pPr>
        <w:pStyle w:val="NoSpacing"/>
        <w:spacing w:after="120"/>
      </w:pPr>
      <w:r w:rsidRPr="0052531A">
        <w:rPr>
          <w:u w:val="single"/>
        </w:rPr>
        <w:t>Group</w:t>
      </w:r>
      <w:r>
        <w:t>: Umpqua Bank</w:t>
      </w:r>
    </w:p>
    <w:p w:rsidR="0052531A" w:rsidRDefault="0052531A" w:rsidP="0052531A">
      <w:pPr>
        <w:pStyle w:val="NoSpacing"/>
        <w:spacing w:after="120"/>
      </w:pPr>
      <w:r w:rsidRPr="0052531A">
        <w:rPr>
          <w:u w:val="single"/>
        </w:rPr>
        <w:t>Partner Agen</w:t>
      </w:r>
      <w:r>
        <w:rPr>
          <w:u w:val="single"/>
        </w:rPr>
        <w:t>cy</w:t>
      </w:r>
      <w:r>
        <w:t>: Daily Bread</w:t>
      </w:r>
    </w:p>
    <w:p w:rsidR="00D602C9" w:rsidRDefault="00D602C9" w:rsidP="0052531A">
      <w:pPr>
        <w:pStyle w:val="NoSpacing"/>
        <w:spacing w:after="120"/>
      </w:pPr>
      <w:r w:rsidRPr="0052531A">
        <w:rPr>
          <w:u w:val="single"/>
        </w:rPr>
        <w:t>Individual</w:t>
      </w:r>
      <w:r>
        <w:t xml:space="preserve">: Joe </w:t>
      </w:r>
      <w:proofErr w:type="spellStart"/>
      <w:r>
        <w:t>Softich</w:t>
      </w:r>
      <w:proofErr w:type="spellEnd"/>
      <w:r>
        <w:t>, Catholic Community Services</w:t>
      </w:r>
    </w:p>
    <w:p w:rsidR="00D602C9" w:rsidRDefault="00D602C9" w:rsidP="0052531A">
      <w:pPr>
        <w:spacing w:after="120" w:line="240" w:lineRule="auto"/>
        <w:rPr>
          <w:b/>
          <w:sz w:val="24"/>
          <w:u w:val="single"/>
        </w:rPr>
      </w:pPr>
    </w:p>
    <w:p w:rsidR="00D602C9" w:rsidRPr="00D602C9" w:rsidRDefault="00D602C9" w:rsidP="0052531A">
      <w:pPr>
        <w:spacing w:after="12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2011</w:t>
      </w:r>
    </w:p>
    <w:p w:rsidR="00D602C9" w:rsidRDefault="00D602C9" w:rsidP="0052531A">
      <w:pPr>
        <w:pStyle w:val="NoSpacing"/>
        <w:spacing w:after="120"/>
      </w:pPr>
      <w:r w:rsidRPr="0052531A">
        <w:rPr>
          <w:u w:val="single"/>
        </w:rPr>
        <w:t>Group</w:t>
      </w:r>
      <w:r>
        <w:t>: NEDCO</w:t>
      </w:r>
    </w:p>
    <w:p w:rsidR="0052531A" w:rsidRDefault="0052531A" w:rsidP="0052531A">
      <w:pPr>
        <w:pStyle w:val="NoSpacing"/>
        <w:spacing w:after="120"/>
      </w:pPr>
      <w:r w:rsidRPr="0052531A">
        <w:rPr>
          <w:u w:val="single"/>
        </w:rPr>
        <w:t>Partner Agency</w:t>
      </w:r>
      <w:r>
        <w:t>: Florence Food Share</w:t>
      </w:r>
    </w:p>
    <w:p w:rsidR="00D602C9" w:rsidRDefault="00D602C9" w:rsidP="0052531A">
      <w:pPr>
        <w:pStyle w:val="NoSpacing"/>
        <w:spacing w:after="120"/>
      </w:pPr>
      <w:r w:rsidRPr="0052531A">
        <w:rPr>
          <w:u w:val="single"/>
        </w:rPr>
        <w:t>Individual</w:t>
      </w:r>
      <w:r>
        <w:t xml:space="preserve">: Caroline </w:t>
      </w:r>
      <w:proofErr w:type="spellStart"/>
      <w:r>
        <w:t>Frengle</w:t>
      </w:r>
      <w:proofErr w:type="spellEnd"/>
    </w:p>
    <w:p w:rsidR="00D602C9" w:rsidRDefault="00D602C9" w:rsidP="0052531A">
      <w:pPr>
        <w:pStyle w:val="NoSpacing"/>
        <w:spacing w:after="120"/>
      </w:pPr>
    </w:p>
    <w:p w:rsidR="00D602C9" w:rsidRDefault="00D602C9" w:rsidP="0052531A">
      <w:pPr>
        <w:pStyle w:val="NoSpacing"/>
        <w:spacing w:after="120"/>
      </w:pPr>
    </w:p>
    <w:p w:rsidR="00D602C9" w:rsidRDefault="00D602C9" w:rsidP="0052531A">
      <w:pPr>
        <w:pStyle w:val="NoSpacing"/>
        <w:spacing w:after="120"/>
      </w:pPr>
    </w:p>
    <w:p w:rsidR="00D602C9" w:rsidRDefault="00D602C9" w:rsidP="0052531A">
      <w:pPr>
        <w:pStyle w:val="NoSpacing"/>
        <w:spacing w:after="120"/>
      </w:pPr>
    </w:p>
    <w:p w:rsidR="00D602C9" w:rsidRDefault="00D602C9" w:rsidP="0052531A">
      <w:pPr>
        <w:pStyle w:val="NoSpacing"/>
        <w:spacing w:after="120"/>
      </w:pPr>
    </w:p>
    <w:sectPr w:rsidR="00D602C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31A" w:rsidRDefault="0052531A" w:rsidP="0052531A">
      <w:pPr>
        <w:spacing w:after="0" w:line="240" w:lineRule="auto"/>
      </w:pPr>
      <w:r>
        <w:separator/>
      </w:r>
    </w:p>
  </w:endnote>
  <w:endnote w:type="continuationSeparator" w:id="0">
    <w:p w:rsidR="0052531A" w:rsidRDefault="0052531A" w:rsidP="0052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31A" w:rsidRDefault="0052531A" w:rsidP="0052531A">
      <w:pPr>
        <w:spacing w:after="0" w:line="240" w:lineRule="auto"/>
      </w:pPr>
      <w:r>
        <w:separator/>
      </w:r>
    </w:p>
  </w:footnote>
  <w:footnote w:type="continuationSeparator" w:id="0">
    <w:p w:rsidR="0052531A" w:rsidRDefault="0052531A" w:rsidP="0052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31A" w:rsidRPr="0052531A" w:rsidRDefault="0052531A" w:rsidP="0052531A">
    <w:pPr>
      <w:spacing w:after="120" w:line="240" w:lineRule="auto"/>
      <w:jc w:val="center"/>
      <w:rPr>
        <w:b/>
        <w:sz w:val="32"/>
      </w:rPr>
    </w:pPr>
    <w:r>
      <w:rPr>
        <w:b/>
        <w:sz w:val="32"/>
      </w:rPr>
      <w:t xml:space="preserve">Previous </w:t>
    </w:r>
    <w:r w:rsidRPr="00D602C9">
      <w:rPr>
        <w:b/>
        <w:sz w:val="32"/>
      </w:rPr>
      <w:t>Justice of Eating</w:t>
    </w:r>
    <w:r>
      <w:rPr>
        <w:b/>
        <w:sz w:val="32"/>
      </w:rPr>
      <w:t xml:space="preserve"> Awards</w:t>
    </w:r>
    <w:r w:rsidRPr="00D602C9">
      <w:rPr>
        <w:b/>
        <w:sz w:val="32"/>
      </w:rPr>
      <w:t xml:space="preserve"> </w:t>
    </w:r>
    <w:r>
      <w:rPr>
        <w:b/>
        <w:sz w:val="32"/>
      </w:rPr>
      <w:t>W</w:t>
    </w:r>
    <w:r w:rsidRPr="00D602C9">
      <w:rPr>
        <w:b/>
        <w:sz w:val="32"/>
      </w:rPr>
      <w:t>inners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9"/>
    <w:rsid w:val="0022329B"/>
    <w:rsid w:val="002766A8"/>
    <w:rsid w:val="00276F0E"/>
    <w:rsid w:val="0052531A"/>
    <w:rsid w:val="00D602C9"/>
    <w:rsid w:val="00E5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95AA"/>
  <w15:docId w15:val="{D2CA6244-B2CD-4819-9215-596FFFC8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2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31A"/>
  </w:style>
  <w:style w:type="paragraph" w:styleId="Footer">
    <w:name w:val="footer"/>
    <w:basedOn w:val="Normal"/>
    <w:link w:val="FooterChar"/>
    <w:uiPriority w:val="99"/>
    <w:unhideWhenUsed/>
    <w:rsid w:val="0052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Edmonds</dc:creator>
  <cp:lastModifiedBy>Kerry O'Connor</cp:lastModifiedBy>
  <cp:revision>2</cp:revision>
  <dcterms:created xsi:type="dcterms:W3CDTF">2022-04-05T21:23:00Z</dcterms:created>
  <dcterms:modified xsi:type="dcterms:W3CDTF">2022-04-05T21:23:00Z</dcterms:modified>
</cp:coreProperties>
</file>